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
    </w:p>
    <w:tbl>
      <w:tblPr>
        <w:tblStyle w:val="TableGrid"/>
        <w:tblW w:w="5000" w:type="pct"/>
        <w:jc w:val="left"/>
        <w:tblInd w:w="0" w:type="dxa"/>
        <w:tblCellMar>
          <w:top w:w="0" w:type="dxa"/>
          <w:left w:w="108" w:type="dxa"/>
          <w:bottom w:w="0" w:type="dxa"/>
          <w:right w:w="108" w:type="dxa"/>
        </w:tblCellMar>
        <w:tblLook w:val="04a0" w:noHBand="0" w:noVBand="1" w:firstColumn="1" w:lastRow="0" w:lastColumn="0" w:firstRow="1"/>
      </w:tblPr>
      <w:tblGrid>
        <w:gridCol w:w="3356"/>
        <w:gridCol w:w="2313"/>
        <w:gridCol w:w="3969"/>
      </w:tblGrid>
      <w:tr>
        <w:trPr>
          <w:trHeight w:val="2490" w:hRule="atLeast"/>
        </w:trPr>
        <w:tc>
          <w:tcPr>
            <w:tcW w:w="3356" w:type="dxa"/>
            <w:tcBorders>
              <w:top w:val="single" w:sz="4" w:space="0" w:color="F2F2F2"/>
              <w:left w:val="single" w:sz="4" w:space="0" w:color="F2F2F2"/>
              <w:bottom w:val="single" w:sz="4" w:space="0" w:color="F2F2F2"/>
              <w:right w:val="single" w:sz="4" w:space="0" w:color="F2F2F2"/>
            </w:tcBorders>
            <w:vAlign w:val="bottom"/>
          </w:tcPr>
          <w:p>
            <w:pPr>
              <w:pStyle w:val="Standard"/>
              <w:spacing w:before="0" w:after="240"/>
              <w:rPr>
                <w:rFonts w:ascii="Bitstream Vera Sans" w:hAnsi="Bitstream Vera Sans"/>
                <w:color w:val="000000"/>
                <w:sz w:val="22"/>
                <w:szCs w:val="22"/>
              </w:rPr>
            </w:pPr>
            <w:r>
              <w:rPr/>
              <w:drawing>
                <wp:inline distT="0" distB="0" distL="0" distR="0">
                  <wp:extent cx="1517650" cy="1391285"/>
                  <wp:effectExtent l="0" t="0" r="0" b="0"/>
                  <wp:docPr id="1"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descr=""/>
                          <pic:cNvPicPr>
                            <a:picLocks noChangeAspect="1" noChangeArrowheads="1"/>
                          </pic:cNvPicPr>
                        </pic:nvPicPr>
                        <pic:blipFill>
                          <a:blip r:embed="rId2"/>
                          <a:stretch>
                            <a:fillRect/>
                          </a:stretch>
                        </pic:blipFill>
                        <pic:spPr bwMode="auto">
                          <a:xfrm>
                            <a:off x="0" y="0"/>
                            <a:ext cx="1517650" cy="1391285"/>
                          </a:xfrm>
                          <a:prstGeom prst="rect">
                            <a:avLst/>
                          </a:prstGeom>
                        </pic:spPr>
                      </pic:pic>
                    </a:graphicData>
                  </a:graphic>
                </wp:inline>
              </w:drawing>
            </w:r>
          </w:p>
        </w:tc>
        <w:tc>
          <w:tcPr>
            <w:tcW w:w="2313" w:type="dxa"/>
            <w:tcBorders>
              <w:top w:val="single" w:sz="4" w:space="0" w:color="F2F2F2"/>
              <w:left w:val="single" w:sz="4" w:space="0" w:color="F2F2F2"/>
              <w:bottom w:val="single" w:sz="4" w:space="0" w:color="F2F2F2"/>
              <w:right w:val="single" w:sz="4" w:space="0" w:color="F2F2F2"/>
            </w:tcBorders>
          </w:tcPr>
          <w:p>
            <w:pPr>
              <w:pStyle w:val="Standard"/>
              <w:spacing w:before="0" w:after="240"/>
              <w:jc w:val="center"/>
              <w:rPr>
                <w:rFonts w:ascii="Purisa" w:hAnsi="Purisa"/>
                <w:color w:val="000000"/>
                <w:sz w:val="154"/>
                <w:szCs w:val="160"/>
              </w:rPr>
            </w:pPr>
            <w:r>
              <w:rPr>
                <w:rFonts w:ascii="Purisa" w:hAnsi="Purisa"/>
                <w:color w:val="000000"/>
                <w:sz w:val="108"/>
                <w:szCs w:val="108"/>
              </w:rPr>
              <w:t>&amp;</w:t>
            </w:r>
          </w:p>
        </w:tc>
        <w:tc>
          <w:tcPr>
            <w:tcW w:w="3969" w:type="dxa"/>
            <w:tcBorders>
              <w:top w:val="single" w:sz="4" w:space="0" w:color="F2F2F2"/>
              <w:left w:val="single" w:sz="4" w:space="0" w:color="F2F2F2"/>
              <w:bottom w:val="single" w:sz="4" w:space="0" w:color="F2F2F2"/>
              <w:right w:val="single" w:sz="4" w:space="0" w:color="F2F2F2"/>
            </w:tcBorders>
          </w:tcPr>
          <w:p>
            <w:pPr>
              <w:pStyle w:val="Standard"/>
              <w:spacing w:before="0" w:after="240"/>
              <w:jc w:val="right"/>
              <w:rPr>
                <w:rFonts w:ascii="Bitstream Vera Sans" w:hAnsi="Bitstream Vera Sans"/>
                <w:i/>
                <w:i/>
                <w:color w:val="000000"/>
                <w:sz w:val="22"/>
                <w:szCs w:val="22"/>
              </w:rPr>
            </w:pPr>
            <w:r>
              <w:rPr/>
            </w:r>
          </w:p>
          <w:p>
            <w:pPr>
              <w:pStyle w:val="Standard"/>
              <w:spacing w:before="0" w:after="240"/>
              <w:jc w:val="center"/>
              <w:rPr>
                <w:rFonts w:ascii="Bitstream Vera Sans" w:hAnsi="Bitstream Vera Sans"/>
                <w:i/>
                <w:i/>
                <w:color w:val="000000"/>
                <w:sz w:val="22"/>
                <w:szCs w:val="22"/>
              </w:rPr>
            </w:pPr>
            <w:r>
              <w:rPr/>
            </w:r>
          </w:p>
          <w:p>
            <w:pPr>
              <w:pStyle w:val="Standard"/>
              <w:spacing w:before="0" w:after="240"/>
              <w:jc w:val="center"/>
              <w:rPr>
                <w:rFonts w:ascii="Bitstream Vera Sans" w:hAnsi="Bitstream Vera Sans"/>
                <w:i/>
                <w:i/>
                <w:color w:val="000000"/>
                <w:sz w:val="22"/>
                <w:szCs w:val="22"/>
              </w:rPr>
            </w:pPr>
            <w:r>
              <w:rPr>
                <w:rFonts w:ascii="Purisa" w:hAnsi="Purisa"/>
                <w:i/>
                <w:color w:val="000000"/>
                <w:sz w:val="32"/>
                <w:highlight w:val="lightGray"/>
              </w:rPr>
              <w:t>logo lokaal bestuur</w:t>
            </w:r>
          </w:p>
        </w:tc>
      </w:tr>
    </w:tbl>
    <w:p>
      <w:pPr>
        <w:pStyle w:val="Standard"/>
        <w:rPr>
          <w:rFonts w:ascii="Bitstream Vera Sans" w:hAnsi="Bitstream Vera Sans"/>
          <w:color w:val="000000"/>
          <w:szCs w:val="22"/>
        </w:rPr>
      </w:pPr>
      <w:r>
        <w:rPr>
          <w:rFonts w:ascii="Bitstream Vera Sans" w:hAnsi="Bitstream Vera Sans"/>
          <w:color w:val="000000"/>
          <w:szCs w:val="22"/>
        </w:rPr>
        <w:t xml:space="preserve">Op </w:t>
      </w:r>
      <w:r>
        <w:rPr>
          <w:rFonts w:ascii="Bitstream Vera Sans" w:hAnsi="Bitstream Vera Sans"/>
          <w:b/>
          <w:color w:val="000000"/>
          <w:szCs w:val="22"/>
          <w:highlight w:val="lightGray"/>
        </w:rPr>
        <w:t>../../….</w:t>
      </w:r>
      <w:r>
        <w:rPr>
          <w:rFonts w:ascii="Bitstream Vera Sans" w:hAnsi="Bitstream Vera Sans"/>
          <w:color w:val="000000"/>
          <w:szCs w:val="22"/>
          <w:highlight w:val="lightGray"/>
        </w:rPr>
        <w:t xml:space="preserve"> </w:t>
      </w:r>
      <w:r>
        <w:rPr>
          <w:rFonts w:ascii="Bitstream Vera Sans" w:hAnsi="Bitstream Vera Sans"/>
          <w:i/>
          <w:color w:val="000000"/>
          <w:szCs w:val="22"/>
          <w:highlight w:val="lightGray"/>
        </w:rPr>
        <w:t>(datum)</w:t>
      </w:r>
      <w:r>
        <w:rPr>
          <w:rFonts w:ascii="Bitstream Vera Sans" w:hAnsi="Bitstream Vera Sans"/>
          <w:color w:val="000000"/>
          <w:szCs w:val="22"/>
        </w:rPr>
        <w:t xml:space="preserve"> heeft de Stad/gemeente </w:t>
      </w:r>
      <w:r>
        <w:rPr>
          <w:rFonts w:ascii="Bitstream Vera Sans" w:hAnsi="Bitstream Vera Sans"/>
          <w:i/>
          <w:color w:val="000000"/>
          <w:szCs w:val="22"/>
          <w:highlight w:val="lightGray"/>
        </w:rPr>
        <w:t>(naam gemeente)</w:t>
      </w:r>
      <w:r>
        <w:rPr>
          <w:rFonts w:ascii="Bitstream Vera Sans" w:hAnsi="Bitstream Vera Sans"/>
          <w:color w:val="000000"/>
          <w:szCs w:val="22"/>
        </w:rPr>
        <w:t xml:space="preserve"> beslist zich te engageren om het Gemeenschappelijk Wonen te bevorderen door de ondertekening van </w:t>
      </w:r>
      <w:r>
        <w:rPr>
          <w:rStyle w:val="Voetnootanker"/>
          <w:rFonts w:ascii="Bitstream Vera Sans" w:hAnsi="Bitstream Vera Sans"/>
          <w:color w:val="000000"/>
          <w:szCs w:val="22"/>
          <w:highlight w:val="yellow"/>
        </w:rPr>
        <w:footnoteReference w:id="2"/>
      </w:r>
      <w:r>
        <w:rPr>
          <w:rFonts w:ascii="Bitstream Vera Sans" w:hAnsi="Bitstream Vera Sans"/>
          <w:color w:val="000000"/>
          <w:szCs w:val="22"/>
          <w:highlight w:val="yellow"/>
        </w:rPr>
        <w:t>:</w:t>
      </w:r>
    </w:p>
    <w:p>
      <w:pPr>
        <w:pStyle w:val="Standard"/>
        <w:jc w:val="center"/>
        <w:rPr>
          <w:i/>
          <w:i/>
          <w:iCs/>
          <w:color w:val="000000"/>
          <w:sz w:val="22"/>
          <w:szCs w:val="22"/>
        </w:rPr>
      </w:pPr>
      <w:r>
        <w:rPr>
          <w:i/>
          <w:iCs/>
          <w:color w:val="000000"/>
          <w:sz w:val="22"/>
          <w:szCs w:val="22"/>
        </w:rPr>
      </w:r>
    </w:p>
    <w:p>
      <w:pPr>
        <w:pStyle w:val="Standard"/>
        <w:pBdr>
          <w:top w:val="single" w:sz="4" w:space="1" w:color="000000"/>
          <w:left w:val="single" w:sz="4" w:space="4" w:color="000000"/>
          <w:bottom w:val="single" w:sz="4" w:space="1" w:color="000000"/>
          <w:right w:val="single" w:sz="4" w:space="4" w:color="000000"/>
        </w:pBdr>
        <w:shd w:val="clear" w:color="auto" w:fill="F2F2F2" w:themeFill="background1" w:themeFillShade="f2"/>
        <w:jc w:val="center"/>
        <w:rPr>
          <w:b/>
          <w:b/>
          <w:bCs/>
          <w:color w:val="000000"/>
          <w:sz w:val="48"/>
          <w:szCs w:val="48"/>
        </w:rPr>
      </w:pPr>
      <w:r>
        <w:rPr>
          <w:rFonts w:ascii="Complete In Him Pro" w:hAnsi="Complete In Him Pro"/>
          <w:b/>
          <w:bCs/>
          <w:color w:val="000000"/>
          <w:sz w:val="68"/>
          <w:szCs w:val="52"/>
        </w:rPr>
        <w:t>CHARTER SAMENHUIZEN 2.0</w:t>
      </w:r>
    </w:p>
    <w:p>
      <w:pPr>
        <w:pStyle w:val="Standard"/>
        <w:spacing w:before="120" w:after="120"/>
        <w:ind w:left="142" w:right="140" w:hanging="0"/>
        <w:jc w:val="both"/>
        <w:rPr>
          <w:rFonts w:ascii="Bitstream Vera Sans" w:hAnsi="Bitstream Vera Sans"/>
          <w:color w:val="000000"/>
          <w:sz w:val="22"/>
          <w:szCs w:val="22"/>
        </w:rPr>
      </w:pPr>
      <w:r>
        <w:rPr>
          <w:rFonts w:ascii="Bitstream Vera Sans" w:hAnsi="Bitstream Vera Sans"/>
          <w:color w:val="000000"/>
          <w:sz w:val="22"/>
          <w:szCs w:val="22"/>
        </w:rPr>
        <w:t>Steden en gemeenten kunnen het verschil maken als regisseur van het lokaal woonbeleid! Ze kunnen de meerwaarde van gemeenschappelijk wonen erkennen en initiatieven ondersteunen. Samenhuizen vzw staat paraat om hier samen aan te werken.</w:t>
      </w:r>
    </w:p>
    <w:p>
      <w:pPr>
        <w:pStyle w:val="Standard"/>
        <w:spacing w:before="120" w:after="120"/>
        <w:ind w:left="142" w:right="140" w:hanging="0"/>
        <w:jc w:val="both"/>
        <w:rPr>
          <w:rFonts w:ascii="Bitstream Vera Sans" w:hAnsi="Bitstream Vera Sans"/>
          <w:color w:val="000000"/>
          <w:sz w:val="22"/>
          <w:szCs w:val="22"/>
        </w:rPr>
      </w:pPr>
      <w:r>
        <w:rPr>
          <w:rFonts w:ascii="Bitstream Vera Sans" w:hAnsi="Bitstream Vera Sans"/>
          <w:color w:val="000000"/>
          <w:sz w:val="22"/>
          <w:szCs w:val="22"/>
        </w:rPr>
        <w:t>Samenhuizen reikt verder dan het woonbeleid. Maatregelen die samenhuizen bevorderen kunnen kaderen in verschillende beleidsdomeinen: ruimtelijke ordening &amp; stedenbouw, milieu &amp; ecologie, mobiliteit, welzijn, zorg &amp; doelgroepenbeleid. De brochure</w:t>
      </w:r>
      <w:r>
        <w:rPr>
          <w:rFonts w:ascii="Bitstream Vera Sans" w:hAnsi="Bitstream Vera Sans"/>
          <w:i/>
          <w:color w:val="000000"/>
          <w:sz w:val="22"/>
          <w:szCs w:val="22"/>
        </w:rPr>
        <w:t xml:space="preserve"> 'Samenhuizen in het lokaal beleid'</w:t>
      </w:r>
      <w:r>
        <w:rPr>
          <w:rFonts w:ascii="Bitstream Vera Sans" w:hAnsi="Bitstream Vera Sans"/>
          <w:color w:val="000000"/>
          <w:sz w:val="22"/>
          <w:szCs w:val="22"/>
        </w:rPr>
        <w:t xml:space="preserve"> wil lokale besturen inspireren in vijf stappen. Steden en gemeenten kunnen aan de slag met </w:t>
      </w:r>
      <w:r>
        <w:rPr>
          <w:rFonts w:ascii="Bitstream Vera Sans" w:hAnsi="Bitstream Vera Sans"/>
          <w:b/>
          <w:bCs/>
          <w:color w:val="000000"/>
          <w:sz w:val="22"/>
          <w:szCs w:val="22"/>
        </w:rPr>
        <w:t>deze bouwstenen</w:t>
      </w:r>
      <w:r>
        <w:rPr>
          <w:rFonts w:ascii="Bitstream Vera Sans" w:hAnsi="Bitstream Vera Sans"/>
          <w:color w:val="000000"/>
          <w:sz w:val="22"/>
          <w:szCs w:val="22"/>
        </w:rPr>
        <w:t xml:space="preserve">: </w:t>
      </w:r>
    </w:p>
    <w:p>
      <w:pPr>
        <w:pStyle w:val="Standard"/>
        <w:spacing w:before="120" w:after="120"/>
        <w:ind w:left="142" w:right="140" w:hanging="0"/>
        <w:contextualSpacing/>
        <w:jc w:val="both"/>
        <w:rPr>
          <w:rFonts w:ascii="Bitstream Vera Sans" w:hAnsi="Bitstream Vera Sans"/>
          <w:sz w:val="22"/>
          <w:szCs w:val="22"/>
        </w:rPr>
      </w:pPr>
      <w:r>
        <w:rPr>
          <w:rFonts w:ascii="Bitstream Vera Sans" w:hAnsi="Bitstream Vera Sans"/>
          <w:sz w:val="22"/>
          <w:szCs w:val="22"/>
        </w:rPr>
        <w:t xml:space="preserve">1. Een positief klimaat creëren rond goed nabuurschap, delen en lokale inspraak </w:t>
      </w:r>
    </w:p>
    <w:p>
      <w:pPr>
        <w:pStyle w:val="Standard"/>
        <w:spacing w:before="120" w:after="120"/>
        <w:ind w:left="142" w:right="140" w:hanging="0"/>
        <w:contextualSpacing/>
        <w:jc w:val="both"/>
        <w:rPr>
          <w:rFonts w:ascii="Bitstream Vera Sans" w:hAnsi="Bitstream Vera Sans"/>
          <w:sz w:val="22"/>
          <w:szCs w:val="22"/>
        </w:rPr>
      </w:pPr>
      <w:r>
        <w:rPr>
          <w:rFonts w:ascii="Bitstream Vera Sans" w:hAnsi="Bitstream Vera Sans"/>
          <w:sz w:val="22"/>
          <w:szCs w:val="22"/>
        </w:rPr>
        <w:t xml:space="preserve">2. Gemeenschappelijk wonen ondersteunen </w:t>
      </w:r>
    </w:p>
    <w:p>
      <w:pPr>
        <w:pStyle w:val="Standard"/>
        <w:spacing w:before="120" w:after="120"/>
        <w:ind w:left="142" w:right="140" w:hanging="0"/>
        <w:contextualSpacing/>
        <w:jc w:val="both"/>
        <w:rPr>
          <w:rFonts w:ascii="Bitstream Vera Sans" w:hAnsi="Bitstream Vera Sans"/>
          <w:sz w:val="22"/>
          <w:szCs w:val="22"/>
        </w:rPr>
      </w:pPr>
      <w:r>
        <w:rPr>
          <w:rFonts w:ascii="Bitstream Vera Sans" w:hAnsi="Bitstream Vera Sans"/>
          <w:sz w:val="22"/>
          <w:szCs w:val="22"/>
        </w:rPr>
        <w:t xml:space="preserve">3. Gemeenschappelijk wonen promoten </w:t>
      </w:r>
    </w:p>
    <w:p>
      <w:pPr>
        <w:pStyle w:val="Standard"/>
        <w:spacing w:before="120" w:after="120"/>
        <w:ind w:left="142" w:right="140" w:hanging="0"/>
        <w:contextualSpacing/>
        <w:jc w:val="both"/>
        <w:rPr>
          <w:rFonts w:ascii="Bitstream Vera Sans" w:hAnsi="Bitstream Vera Sans"/>
          <w:sz w:val="22"/>
          <w:szCs w:val="22"/>
        </w:rPr>
      </w:pPr>
      <w:r>
        <w:rPr>
          <w:rFonts w:ascii="Bitstream Vera Sans" w:hAnsi="Bitstream Vera Sans"/>
          <w:sz w:val="22"/>
          <w:szCs w:val="22"/>
        </w:rPr>
        <w:t xml:space="preserve">4. Samenwerken en overleggen rond gemeenschappelijk wonen </w:t>
      </w:r>
    </w:p>
    <w:p>
      <w:pPr>
        <w:pStyle w:val="Standard"/>
        <w:spacing w:before="120" w:after="120"/>
        <w:ind w:left="142" w:right="140" w:hanging="0"/>
        <w:contextualSpacing/>
        <w:jc w:val="both"/>
        <w:rPr>
          <w:rFonts w:ascii="Bitstream Vera Sans" w:hAnsi="Bitstream Vera Sans"/>
          <w:sz w:val="22"/>
          <w:szCs w:val="22"/>
        </w:rPr>
      </w:pPr>
      <w:r>
        <w:rPr>
          <w:rFonts w:ascii="Bitstream Vera Sans" w:hAnsi="Bitstream Vera Sans"/>
          <w:sz w:val="22"/>
          <w:szCs w:val="22"/>
        </w:rPr>
        <w:t xml:space="preserve">5. Een pilootproject in de gemeente initiëren of ondersteunen. </w:t>
      </w:r>
    </w:p>
    <w:p>
      <w:pPr>
        <w:pStyle w:val="Standard"/>
        <w:spacing w:before="120" w:after="120"/>
        <w:jc w:val="both"/>
        <w:rPr/>
      </w:pPr>
      <w:r>
        <w:rPr>
          <w:rFonts w:ascii="Bitstream Vera Sans" w:hAnsi="Bitstream Vera Sans"/>
          <w:color w:val="000000"/>
        </w:rPr>
        <w:t xml:space="preserve">Bij de ondertekening van dit Samenhuizen Charter 2.0 engageren we ons dat tijdens huidige legislatuur werk gemaakt wordt van </w:t>
      </w:r>
      <w:r>
        <w:rPr>
          <w:rFonts w:ascii="Bitstream Vera Sans" w:hAnsi="Bitstream Vera Sans"/>
          <w:b/>
          <w:bCs/>
          <w:color w:val="000000"/>
        </w:rPr>
        <w:t>de volgende drie concrete acties</w:t>
      </w:r>
      <w:r>
        <w:rPr>
          <w:rFonts w:ascii="Bitstream Vera Sans" w:hAnsi="Bitstream Vera Sans"/>
          <w:color w:val="000000"/>
        </w:rPr>
        <w:t>:</w:t>
      </w:r>
    </w:p>
    <w:p>
      <w:pPr>
        <w:pStyle w:val="Standard"/>
        <w:spacing w:before="120" w:after="120"/>
        <w:contextualSpacing/>
        <w:jc w:val="both"/>
        <w:rPr>
          <w:i/>
          <w:i/>
          <w:highlight w:val="lightGray"/>
        </w:rPr>
      </w:pPr>
      <w:r>
        <w:rPr>
          <w:rFonts w:ascii="Bitstream Vera Sans" w:hAnsi="Bitstream Vera Sans"/>
          <w:i/>
          <w:color w:val="000000"/>
          <w:highlight w:val="lightGray"/>
        </w:rPr>
        <w:t>1) …</w:t>
      </w:r>
    </w:p>
    <w:p>
      <w:pPr>
        <w:pStyle w:val="Standard"/>
        <w:spacing w:before="120" w:after="120"/>
        <w:contextualSpacing/>
        <w:jc w:val="both"/>
        <w:rPr>
          <w:i/>
          <w:i/>
          <w:highlight w:val="lightGray"/>
        </w:rPr>
      </w:pPr>
      <w:r>
        <w:rPr>
          <w:rFonts w:ascii="Bitstream Vera Sans" w:hAnsi="Bitstream Vera Sans"/>
          <w:i/>
          <w:color w:val="000000"/>
          <w:highlight w:val="lightGray"/>
        </w:rPr>
        <w:t>2) …</w:t>
      </w:r>
    </w:p>
    <w:p>
      <w:pPr>
        <w:pStyle w:val="Standard"/>
        <w:spacing w:before="120" w:after="120"/>
        <w:contextualSpacing/>
        <w:jc w:val="both"/>
        <w:rPr>
          <w:i/>
          <w:i/>
        </w:rPr>
      </w:pPr>
      <w:r>
        <w:rPr>
          <w:rFonts w:ascii="Bitstream Vera Sans" w:hAnsi="Bitstream Vera Sans"/>
          <w:i/>
          <w:color w:val="000000"/>
          <w:highlight w:val="lightGray"/>
        </w:rPr>
        <w:t>3) ...</w:t>
      </w:r>
    </w:p>
    <w:p>
      <w:pPr>
        <w:pStyle w:val="Standard"/>
        <w:spacing w:before="120" w:after="120"/>
        <w:jc w:val="both"/>
        <w:rPr>
          <w:rFonts w:ascii="Bitstream Vera Sans" w:hAnsi="Bitstream Vera Sans"/>
          <w:color w:val="000000"/>
        </w:rPr>
      </w:pPr>
      <w:r>
        <w:rPr>
          <w:rFonts w:ascii="Bitstream Vera Sans" w:hAnsi="Bitstream Vera Sans"/>
          <w:color w:val="000000"/>
        </w:rPr>
        <w:t xml:space="preserve">Eind 2022 en eind 2024 evalueren we samen met Samenhuizen vzw de realisatie van deze acties. </w:t>
      </w:r>
    </w:p>
    <w:p>
      <w:pPr>
        <w:pStyle w:val="Standard"/>
        <w:spacing w:before="120" w:after="120"/>
        <w:jc w:val="both"/>
        <w:rPr/>
      </w:pPr>
      <w:r>
        <w:rPr>
          <w:rFonts w:ascii="Bitstream Vera Sans" w:hAnsi="Bitstream Vera Sans"/>
          <w:color w:val="000000"/>
        </w:rPr>
        <w:t xml:space="preserve">Ondergetekende, </w:t>
      </w:r>
      <w:r>
        <w:rPr>
          <w:rFonts w:ascii="Bitstream Vera Sans" w:hAnsi="Bitstream Vera Sans"/>
          <w:i/>
          <w:color w:val="000000"/>
          <w:highlight w:val="lightGray"/>
        </w:rPr>
        <w:t>(naam schepen die ondertekent)</w:t>
      </w:r>
      <w:r>
        <w:rPr>
          <w:rFonts w:ascii="Bitstream Vera Sans" w:hAnsi="Bitstream Vera Sans"/>
          <w:color w:val="000000"/>
        </w:rPr>
        <w:t xml:space="preserve">, Schepen bevoegd voor </w:t>
      </w:r>
      <w:r>
        <w:rPr>
          <w:rFonts w:ascii="Bitstream Vera Sans" w:hAnsi="Bitstream Vera Sans"/>
          <w:b/>
          <w:color w:val="000000"/>
          <w:highlight w:val="lightGray"/>
        </w:rPr>
        <w:t>……………………...</w:t>
      </w:r>
      <w:r>
        <w:rPr>
          <w:rFonts w:ascii="Bitstream Vera Sans" w:hAnsi="Bitstream Vera Sans"/>
          <w:b/>
          <w:color w:val="000000"/>
        </w:rPr>
        <w:t>,</w:t>
      </w:r>
      <w:r>
        <w:rPr>
          <w:rFonts w:ascii="Bitstream Vera Sans" w:hAnsi="Bitstream Vera Sans"/>
          <w:color w:val="000000"/>
        </w:rPr>
        <w:t xml:space="preserve"> verklaart namens het bestuur van </w:t>
      </w:r>
      <w:r>
        <w:rPr>
          <w:rFonts w:ascii="Bitstream Vera Sans" w:hAnsi="Bitstream Vera Sans"/>
          <w:i/>
          <w:color w:val="000000"/>
          <w:highlight w:val="lightGray"/>
        </w:rPr>
        <w:t>(Stad/gemeente)</w:t>
      </w:r>
      <w:r>
        <w:rPr>
          <w:rFonts w:ascii="Bitstream Vera Sans" w:hAnsi="Bitstream Vera Sans"/>
          <w:color w:val="000000"/>
        </w:rPr>
        <w:t xml:space="preserve"> dit Charter te onderschrijven, achter de uitgangspunten van dit Charter te staan en de drie acties uit te voeren.</w:t>
      </w:r>
    </w:p>
    <w:p>
      <w:pPr>
        <w:pStyle w:val="Standard"/>
        <w:spacing w:before="120" w:after="120"/>
        <w:jc w:val="both"/>
        <w:rPr>
          <w:rFonts w:ascii="Bitstream Vera Sans" w:hAnsi="Bitstream Vera Sans"/>
          <w:color w:val="000000"/>
        </w:rPr>
      </w:pPr>
      <w:r>
        <w:rPr>
          <w:rFonts w:ascii="Bitstream Vera Sans" w:hAnsi="Bitstream Vera Sans"/>
          <w:color w:val="000000"/>
        </w:rPr>
        <w:t>Handtekening</w:t>
        <w:tab/>
        <w:tab/>
        <w:tab/>
        <w:tab/>
        <w:tab/>
        <w:tab/>
        <w:tab/>
        <w:t>Stempel Stad/gemeente</w:t>
      </w:r>
    </w:p>
    <w:p>
      <w:pPr>
        <w:pStyle w:val="Standard"/>
        <w:spacing w:before="120" w:after="120"/>
        <w:jc w:val="both"/>
        <w:rPr>
          <w:rFonts w:ascii="Bitstream Vera Sans" w:hAnsi="Bitstream Vera Sans"/>
          <w:color w:val="000000"/>
        </w:rPr>
      </w:pPr>
      <w:r>
        <w:rPr>
          <w:rFonts w:ascii="Bitstream Vera Sans" w:hAnsi="Bitstream Vera Sans"/>
          <w:color w:val="000000"/>
        </w:rPr>
      </w:r>
    </w:p>
    <w:p>
      <w:pPr>
        <w:pStyle w:val="Standard"/>
        <w:spacing w:before="120" w:after="120"/>
        <w:jc w:val="both"/>
        <w:rPr>
          <w:rFonts w:ascii="Bitstream Vera Sans" w:hAnsi="Bitstream Vera Sans"/>
          <w:color w:val="000000"/>
        </w:rPr>
      </w:pPr>
      <w:r>
        <w:rPr>
          <w:rFonts w:ascii="Bitstream Vera Sans" w:hAnsi="Bitstream Vera Sans"/>
          <w:color w:val="000000"/>
        </w:rPr>
      </w:r>
    </w:p>
    <w:p>
      <w:pPr>
        <w:pStyle w:val="Standard"/>
        <w:spacing w:before="120" w:after="120"/>
        <w:rPr/>
      </w:pPr>
      <w:r>
        <w:rPr>
          <w:rFonts w:ascii="Bitstream Vera Sans" w:hAnsi="Bitstream Vera Sans"/>
          <w:color w:val="000000"/>
          <w:highlight w:val="lightGray"/>
        </w:rPr>
        <w:t>Plaats en datum</w:t>
      </w:r>
    </w:p>
    <w:sectPr>
      <w:footerReference w:type="default" r:id="rId3"/>
      <w:footnotePr>
        <w:numFmt w:val="decimal"/>
      </w:footnotePr>
      <w:type w:val="nextPage"/>
      <w:pgSz w:w="11906" w:h="16838"/>
      <w:pgMar w:left="1134" w:right="1134"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itstream Vera Sans">
    <w:charset w:val="01"/>
    <w:family w:val="roman"/>
    <w:pitch w:val="variable"/>
  </w:font>
  <w:font w:name="Times New Roman">
    <w:charset w:val="01"/>
    <w:family w:val="roman"/>
    <w:pitch w:val="variable"/>
  </w:font>
  <w:font w:name="Segoe UI">
    <w:charset w:val="01"/>
    <w:family w:val="roman"/>
    <w:pitch w:val="variable"/>
  </w:font>
  <w:font w:name="Arial">
    <w:charset w:val="01"/>
    <w:family w:val="roman"/>
    <w:pitch w:val="variable"/>
  </w:font>
  <w:font w:name="Purisa">
    <w:charset w:val="01"/>
    <w:family w:val="roman"/>
    <w:pitch w:val="variable"/>
  </w:font>
  <w:font w:name="Complete In Him Pro">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jc w:val="center"/>
      <w:rPr/>
    </w:pPr>
    <w:hyperlink r:id="rId1">
      <w:r>
        <w:rPr>
          <w:rStyle w:val="Internetkoppeling"/>
          <w:sz w:val="22"/>
        </w:rPr>
        <w:t>Samenhuizen</w:t>
      </w:r>
    </w:hyperlink>
    <w:r>
      <w:rPr>
        <w:sz w:val="22"/>
      </w:rPr>
      <w:t xml:space="preserve"> vzw | </w:t>
    </w:r>
    <w:hyperlink r:id="rId2">
      <w:r>
        <w:rPr>
          <w:rStyle w:val="Internetkoppeling"/>
          <w:sz w:val="22"/>
        </w:rPr>
        <w:t>Samenhuizen in het lokaal beleid</w:t>
      </w:r>
    </w:hyperlink>
    <w:r>
      <w:rPr>
        <w:sz w:val="22"/>
      </w:rPr>
      <w:t xml:space="preserve"> brochure </w:t>
    </w:r>
  </w:p>
  <w:p>
    <w:pPr>
      <w:pStyle w:val="Standard"/>
      <w:jc w:val="cen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andard"/>
        <w:rPr>
          <w:rFonts w:ascii="Bitstream Vera Sans" w:hAnsi="Bitstream Vera Sans"/>
          <w:color w:val="000000"/>
          <w:sz w:val="18"/>
          <w:szCs w:val="18"/>
        </w:rPr>
      </w:pPr>
      <w:r>
        <w:rPr>
          <w:rStyle w:val="Voetnoottekens"/>
        </w:rPr>
        <w:footnoteRef/>
      </w:r>
      <w:r>
        <w:rPr>
          <w:rFonts w:ascii="Bitstream Vera Sans" w:hAnsi="Bitstream Vera Sans"/>
          <w:sz w:val="18"/>
          <w:szCs w:val="18"/>
        </w:rPr>
        <w:t xml:space="preserve"> </w:t>
      </w:r>
      <w:r>
        <w:rPr>
          <w:rFonts w:ascii="Bitstream Vera Sans" w:hAnsi="Bitstream Vera Sans"/>
          <w:sz w:val="18"/>
          <w:szCs w:val="18"/>
        </w:rPr>
        <w:t>Gemeenten die het charter eerder hebben ondertekend kunnen deze tekst verv</w:t>
      </w:r>
      <w:r>
        <w:rPr>
          <w:rFonts w:ascii="Bitstream Vera Sans" w:hAnsi="Bitstream Vera Sans"/>
          <w:sz w:val="18"/>
          <w:szCs w:val="18"/>
        </w:rPr>
        <w:t>a</w:t>
      </w:r>
      <w:r>
        <w:rPr>
          <w:rFonts w:ascii="Bitstream Vera Sans" w:hAnsi="Bitstream Vera Sans"/>
          <w:sz w:val="18"/>
          <w:szCs w:val="18"/>
        </w:rPr>
        <w:t xml:space="preserve">ngen door: </w:t>
      </w:r>
      <w:r>
        <w:rPr>
          <w:rFonts w:ascii="Bitstream Vera Sans" w:hAnsi="Bitstream Vera Sans"/>
          <w:color w:val="000000"/>
          <w:sz w:val="18"/>
          <w:szCs w:val="18"/>
        </w:rPr>
        <w:t xml:space="preserve">Op </w:t>
      </w:r>
      <w:r>
        <w:rPr>
          <w:rFonts w:ascii="Bitstream Vera Sans" w:hAnsi="Bitstream Vera Sans"/>
          <w:b/>
          <w:color w:val="000000"/>
          <w:sz w:val="18"/>
          <w:szCs w:val="18"/>
          <w:highlight w:val="lightGray"/>
        </w:rPr>
        <w:t>../../….</w:t>
      </w:r>
      <w:r>
        <w:rPr>
          <w:rFonts w:ascii="Bitstream Vera Sans" w:hAnsi="Bitstream Vera Sans"/>
          <w:color w:val="000000"/>
          <w:sz w:val="18"/>
          <w:szCs w:val="18"/>
          <w:highlight w:val="lightGray"/>
        </w:rPr>
        <w:t xml:space="preserve"> </w:t>
      </w:r>
      <w:r>
        <w:rPr>
          <w:rFonts w:ascii="Bitstream Vera Sans" w:hAnsi="Bitstream Vera Sans"/>
          <w:i/>
          <w:color w:val="000000"/>
          <w:sz w:val="18"/>
          <w:szCs w:val="18"/>
          <w:highlight w:val="lightGray"/>
        </w:rPr>
        <w:t>(datum)</w:t>
      </w:r>
      <w:r>
        <w:rPr>
          <w:rFonts w:ascii="Bitstream Vera Sans" w:hAnsi="Bitstream Vera Sans"/>
          <w:color w:val="000000"/>
          <w:sz w:val="18"/>
          <w:szCs w:val="18"/>
        </w:rPr>
        <w:t xml:space="preserve"> heeft de Stad/gemeente </w:t>
      </w:r>
      <w:r>
        <w:rPr>
          <w:rFonts w:ascii="Bitstream Vera Sans" w:hAnsi="Bitstream Vera Sans"/>
          <w:i/>
          <w:color w:val="000000"/>
          <w:sz w:val="18"/>
          <w:szCs w:val="18"/>
          <w:highlight w:val="lightGray"/>
        </w:rPr>
        <w:t>(naam gemeente)</w:t>
      </w:r>
      <w:r>
        <w:rPr>
          <w:rFonts w:ascii="Bitstream Vera Sans" w:hAnsi="Bitstream Vera Sans"/>
          <w:color w:val="000000"/>
          <w:sz w:val="18"/>
          <w:szCs w:val="18"/>
        </w:rPr>
        <w:t xml:space="preserve"> beslist haar engagement van </w:t>
      </w:r>
      <w:r>
        <w:rPr>
          <w:rFonts w:ascii="Bitstream Vera Sans" w:hAnsi="Bitstream Vera Sans"/>
          <w:i/>
          <w:color w:val="000000"/>
          <w:sz w:val="18"/>
          <w:szCs w:val="18"/>
          <w:highlight w:val="lightGray"/>
        </w:rPr>
        <w:t>(eerste ondertekening)</w:t>
      </w:r>
      <w:r>
        <w:rPr>
          <w:rFonts w:ascii="Bitstream Vera Sans" w:hAnsi="Bitstream Vera Sans"/>
          <w:i/>
          <w:color w:val="000000"/>
          <w:sz w:val="18"/>
          <w:szCs w:val="18"/>
        </w:rPr>
        <w:t xml:space="preserve"> </w:t>
      </w:r>
      <w:r>
        <w:rPr>
          <w:rFonts w:ascii="Bitstream Vera Sans" w:hAnsi="Bitstream Vera Sans"/>
          <w:color w:val="000000"/>
          <w:sz w:val="18"/>
          <w:szCs w:val="18"/>
        </w:rPr>
        <w:t>tot het</w:t>
      </w:r>
      <w:r>
        <w:rPr>
          <w:rFonts w:ascii="Bitstream Vera Sans" w:hAnsi="Bitstream Vera Sans"/>
          <w:i/>
          <w:color w:val="000000"/>
          <w:sz w:val="18"/>
          <w:szCs w:val="18"/>
        </w:rPr>
        <w:t xml:space="preserve"> </w:t>
      </w:r>
      <w:r>
        <w:rPr>
          <w:rFonts w:ascii="Bitstream Vera Sans" w:hAnsi="Bitstream Vera Sans"/>
          <w:color w:val="000000"/>
          <w:sz w:val="18"/>
          <w:szCs w:val="18"/>
        </w:rPr>
        <w:t xml:space="preserve">bevorderen van het gemeenschappelijk wonen te hernieuwen door de ondertekening van: </w:t>
      </w:r>
    </w:p>
  </w:footnote>
</w:footnotes>
</file>

<file path=word/settings.xml><?xml version="1.0" encoding="utf-8"?>
<w:settings xmlns:w="http://schemas.openxmlformats.org/wordprocessingml/2006/main">
  <w:zoom w:percent="100"/>
  <w:displayBackgroundShape/>
  <w:revisionView w:insDel="0" w:formatting="0"/>
  <w:defaultTabStop w:val="709"/>
  <w:autoHyphenation w:val="true"/>
  <w:footnotePr>
    <w:numFmt w:val="decimal"/>
    <w:footnote w:id="0"/>
    <w:footnote w:id="1"/>
  </w:footnotePr>
  <w:compat>
    <w:compatSetting w:name="compatibilityMode" w:uri="http://schemas.microsoft.com/office/word" w:val="12"/>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itstream Vera Sans" w:hAnsi="Bitstream Vera Sans" w:eastAsia="Droid Sans Fallback" w:cs="FreeSans"/>
        <w:szCs w:val="24"/>
        <w:lang w:val="nl-BE"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overflowPunct w:val="true"/>
      <w:bidi w:val="0"/>
      <w:spacing w:before="0" w:after="0"/>
      <w:jc w:val="left"/>
      <w:textAlignment w:val="baseline"/>
    </w:pPr>
    <w:rPr>
      <w:rFonts w:ascii="Times New Roman" w:hAnsi="Times New Roman" w:eastAsia="DejaVu Sans;Times New Roman" w:cs="Times New Roman"/>
      <w:color w:val="00000A"/>
      <w:kern w:val="0"/>
      <w:sz w:val="24"/>
      <w:szCs w:val="24"/>
      <w:lang w:val="nl-BE" w:eastAsia="zh-CN" w:bidi="hi-IN"/>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Internetlink" w:customStyle="1">
    <w:name w:val="Hyperlink"/>
    <w:qFormat/>
    <w:rPr>
      <w:color w:val="000080"/>
      <w:u w:val="single"/>
    </w:rPr>
  </w:style>
  <w:style w:type="character" w:styleId="Internetkoppeling">
    <w:name w:val="Internetkoppeling"/>
    <w:basedOn w:val="DefaultParagraphFont"/>
    <w:uiPriority w:val="99"/>
    <w:unhideWhenUsed/>
    <w:rsid w:val="00f379f2"/>
    <w:rPr>
      <w:color w:val="0563C1" w:themeColor="hyperlink"/>
      <w:u w:val="single"/>
    </w:rPr>
  </w:style>
  <w:style w:type="character" w:styleId="BalloonTextChar" w:customStyle="1">
    <w:name w:val="Balloon Text Char"/>
    <w:basedOn w:val="DefaultParagraphFont"/>
    <w:link w:val="BalloonText"/>
    <w:uiPriority w:val="99"/>
    <w:semiHidden/>
    <w:qFormat/>
    <w:rsid w:val="003e719b"/>
    <w:rPr>
      <w:rFonts w:ascii="Segoe UI" w:hAnsi="Segoe UI" w:eastAsia="DejaVu Sans;Times New Roman" w:cs="Mangal"/>
      <w:color w:val="00000A"/>
      <w:sz w:val="18"/>
      <w:szCs w:val="16"/>
    </w:rPr>
  </w:style>
  <w:style w:type="character" w:styleId="HeaderChar" w:customStyle="1">
    <w:name w:val="Header Char"/>
    <w:basedOn w:val="DefaultParagraphFont"/>
    <w:link w:val="Header"/>
    <w:uiPriority w:val="99"/>
    <w:qFormat/>
    <w:rsid w:val="00f379f2"/>
    <w:rPr>
      <w:rFonts w:ascii="Times New Roman" w:hAnsi="Times New Roman" w:eastAsia="DejaVu Sans;Times New Roman" w:cs="Mangal"/>
      <w:color w:val="00000A"/>
      <w:sz w:val="24"/>
      <w:szCs w:val="21"/>
    </w:rPr>
  </w:style>
  <w:style w:type="character" w:styleId="FooterChar" w:customStyle="1">
    <w:name w:val="Footer Char"/>
    <w:basedOn w:val="DefaultParagraphFont"/>
    <w:link w:val="Footer"/>
    <w:uiPriority w:val="99"/>
    <w:qFormat/>
    <w:rsid w:val="00f379f2"/>
    <w:rPr>
      <w:rFonts w:ascii="Times New Roman" w:hAnsi="Times New Roman" w:eastAsia="DejaVu Sans;Times New Roman" w:cs="Mangal"/>
      <w:color w:val="00000A"/>
      <w:sz w:val="24"/>
      <w:szCs w:val="21"/>
    </w:rPr>
  </w:style>
  <w:style w:type="character" w:styleId="FootnoteTextChar" w:customStyle="1">
    <w:name w:val="Footnote Text Char"/>
    <w:basedOn w:val="DefaultParagraphFont"/>
    <w:link w:val="FootnoteText"/>
    <w:uiPriority w:val="99"/>
    <w:semiHidden/>
    <w:qFormat/>
    <w:rsid w:val="00a266f9"/>
    <w:rPr>
      <w:rFonts w:ascii="Times New Roman" w:hAnsi="Times New Roman" w:eastAsia="DejaVu Sans;Times New Roman" w:cs="Mangal"/>
      <w:color w:val="00000A"/>
      <w:szCs w:val="18"/>
    </w:rPr>
  </w:style>
  <w:style w:type="character" w:styleId="Voetnootanker">
    <w:name w:val="Voetnootanker"/>
    <w:rPr>
      <w:vertAlign w:val="superscript"/>
    </w:rPr>
  </w:style>
  <w:style w:type="character" w:styleId="FootnoteCharacters">
    <w:name w:val="Footnote Characters"/>
    <w:basedOn w:val="DefaultParagraphFont"/>
    <w:uiPriority w:val="99"/>
    <w:semiHidden/>
    <w:unhideWhenUsed/>
    <w:qFormat/>
    <w:rsid w:val="00a266f9"/>
    <w:rPr>
      <w:vertAlign w:val="superscript"/>
    </w:rPr>
  </w:style>
  <w:style w:type="character" w:styleId="Voetnoottekens">
    <w:name w:val="Voetnoottekens"/>
    <w:qFormat/>
    <w:rPr/>
  </w:style>
  <w:style w:type="character" w:styleId="Eindnootanker">
    <w:name w:val="Eindnootanker"/>
    <w:rPr>
      <w:vertAlign w:val="superscript"/>
    </w:rPr>
  </w:style>
  <w:style w:type="character" w:styleId="Eindnoottekens">
    <w:name w:val="Eindnoottekens"/>
    <w:qFormat/>
    <w:rPr/>
  </w:style>
  <w:style w:type="paragraph" w:styleId="Kop" w:customStyle="1">
    <w:name w:val="Kop"/>
    <w:basedOn w:val="Normal"/>
    <w:next w:val="Tekstblok"/>
    <w:qFormat/>
    <w:pPr>
      <w:keepNext w:val="true"/>
      <w:spacing w:before="240" w:after="120"/>
    </w:pPr>
    <w:rPr>
      <w:rFonts w:ascii="Arial" w:hAnsi="Arial" w:cs="Lohit Hindi"/>
      <w:color w:val="auto"/>
      <w:sz w:val="28"/>
      <w:szCs w:val="28"/>
    </w:rPr>
  </w:style>
  <w:style w:type="paragraph" w:styleId="Tekstblok">
    <w:name w:val="Body Text"/>
    <w:basedOn w:val="Normal"/>
    <w:pPr>
      <w:spacing w:before="0" w:after="120"/>
    </w:pPr>
    <w:rPr/>
  </w:style>
  <w:style w:type="paragraph" w:styleId="Lijst">
    <w:name w:val="List"/>
    <w:basedOn w:val="Tekstblok"/>
    <w:pPr/>
    <w:rPr>
      <w:rFonts w:ascii="Bitstream Vera Sans" w:hAnsi="Bitstream Vera Sans" w:eastAsia="Droid Sans Fallback" w:cs="Lohit Hindi"/>
      <w:color w:val="auto"/>
    </w:rPr>
  </w:style>
  <w:style w:type="paragraph" w:styleId="Bijschrift">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ascii="Bitstream Vera Sans" w:hAnsi="Bitstream Vera Sans" w:eastAsia="Droid Sans Fallback" w:cs="Lohit Hindi"/>
      <w:color w:val="auto"/>
    </w:rPr>
  </w:style>
  <w:style w:type="paragraph" w:styleId="Caption">
    <w:name w:val="caption"/>
    <w:basedOn w:val="Normal"/>
    <w:qFormat/>
    <w:pPr>
      <w:suppressLineNumbers/>
      <w:spacing w:before="120" w:after="120"/>
    </w:pPr>
    <w:rPr>
      <w:rFonts w:ascii="Bitstream Vera Sans" w:hAnsi="Bitstream Vera Sans" w:eastAsia="Droid Sans Fallback" w:cs="Lohit Hindi"/>
      <w:i/>
      <w:iCs/>
      <w:color w:val="auto"/>
    </w:rPr>
  </w:style>
  <w:style w:type="paragraph" w:styleId="Standard" w:customStyle="1">
    <w:name w:val="Standard"/>
    <w:qFormat/>
    <w:pPr>
      <w:widowControl w:val="false"/>
      <w:suppressAutoHyphens w:val="true"/>
      <w:overflowPunct w:val="true"/>
      <w:bidi w:val="0"/>
      <w:spacing w:before="0" w:after="0"/>
      <w:jc w:val="left"/>
      <w:textAlignment w:val="baseline"/>
    </w:pPr>
    <w:rPr>
      <w:rFonts w:ascii="Times New Roman" w:hAnsi="Times New Roman" w:eastAsia="DejaVu Sans;Times New Roman" w:cs="Times New Roman"/>
      <w:color w:val="00000A"/>
      <w:kern w:val="0"/>
      <w:sz w:val="24"/>
      <w:szCs w:val="24"/>
      <w:lang w:val="nl-BE" w:eastAsia="zh-CN" w:bidi="hi-IN"/>
    </w:rPr>
  </w:style>
  <w:style w:type="paragraph" w:styleId="Textbody" w:customStyle="1">
    <w:name w:val="Text body"/>
    <w:basedOn w:val="Standard"/>
    <w:qFormat/>
    <w:pPr>
      <w:spacing w:before="0" w:after="120"/>
    </w:pPr>
    <w:rPr/>
  </w:style>
  <w:style w:type="paragraph" w:styleId="BalloonText">
    <w:name w:val="Balloon Text"/>
    <w:basedOn w:val="Normal"/>
    <w:link w:val="BalloonTextChar"/>
    <w:uiPriority w:val="99"/>
    <w:semiHidden/>
    <w:unhideWhenUsed/>
    <w:qFormat/>
    <w:rsid w:val="003e719b"/>
    <w:pPr/>
    <w:rPr>
      <w:rFonts w:ascii="Segoe UI" w:hAnsi="Segoe UI" w:cs="Mangal"/>
      <w:sz w:val="18"/>
      <w:szCs w:val="16"/>
    </w:rPr>
  </w:style>
  <w:style w:type="paragraph" w:styleId="Kopenvoettekst">
    <w:name w:val="Kop- en voettekst"/>
    <w:basedOn w:val="Normal"/>
    <w:qFormat/>
    <w:pPr/>
    <w:rPr/>
  </w:style>
  <w:style w:type="paragraph" w:styleId="Koptekst">
    <w:name w:val="Header"/>
    <w:basedOn w:val="Normal"/>
    <w:link w:val="HeaderChar"/>
    <w:uiPriority w:val="99"/>
    <w:unhideWhenUsed/>
    <w:rsid w:val="00f379f2"/>
    <w:pPr>
      <w:tabs>
        <w:tab w:val="clear" w:pos="709"/>
        <w:tab w:val="center" w:pos="4536" w:leader="none"/>
        <w:tab w:val="right" w:pos="9072" w:leader="none"/>
      </w:tabs>
    </w:pPr>
    <w:rPr>
      <w:rFonts w:cs="Mangal"/>
      <w:szCs w:val="21"/>
    </w:rPr>
  </w:style>
  <w:style w:type="paragraph" w:styleId="Voettekst">
    <w:name w:val="Footer"/>
    <w:basedOn w:val="Normal"/>
    <w:link w:val="FooterChar"/>
    <w:uiPriority w:val="99"/>
    <w:unhideWhenUsed/>
    <w:rsid w:val="00f379f2"/>
    <w:pPr>
      <w:tabs>
        <w:tab w:val="clear" w:pos="709"/>
        <w:tab w:val="center" w:pos="4536" w:leader="none"/>
        <w:tab w:val="right" w:pos="9072" w:leader="none"/>
      </w:tabs>
    </w:pPr>
    <w:rPr>
      <w:rFonts w:cs="Mangal"/>
      <w:szCs w:val="21"/>
    </w:rPr>
  </w:style>
  <w:style w:type="paragraph" w:styleId="Voetnoot">
    <w:name w:val="Footnote Text"/>
    <w:basedOn w:val="Normal"/>
    <w:link w:val="FootnoteTextChar"/>
    <w:uiPriority w:val="99"/>
    <w:semiHidden/>
    <w:unhideWhenUsed/>
    <w:rsid w:val="00a266f9"/>
    <w:pPr/>
    <w:rPr>
      <w:rFonts w:cs="Mangal"/>
      <w:sz w:val="20"/>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2022b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samenhuizen.be/" TargetMode="External"/><Relationship Id="rId2" Type="http://schemas.openxmlformats.org/officeDocument/2006/relationships/hyperlink" Target="https://samenhuizen.be/folder-lokaal-beleid" TargetMode="Externa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35041-10E5-4743-8812-38E8DC214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Application>LibreOffice/6.4.3.2$Linux_X86_64 LibreOffice_project/40$Build-2</Application>
  <Pages>1</Pages>
  <Words>285</Words>
  <Characters>1735</Characters>
  <CharactersWithSpaces>2015</CharactersWithSpaces>
  <Paragraphs>22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2020-06-03T10:14:00Z</dcterms:created>
  <dc:creator>Sofie</dc:creator>
  <dc:description/>
  <dc:language>nl-NL</dc:language>
  <cp:lastModifiedBy/>
  <dcterms:modified xsi:type="dcterms:W3CDTF">2020-06-04T13:38:48Z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